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9CAED" w14:textId="77777777" w:rsidR="00086720" w:rsidRDefault="00086720" w:rsidP="008B16BB">
      <w:bookmarkStart w:id="0" w:name="_Toc459888455"/>
    </w:p>
    <w:bookmarkEnd w:id="0"/>
    <w:p w14:paraId="416A9FCB" w14:textId="77777777" w:rsidR="004A630B" w:rsidRPr="0009320A" w:rsidRDefault="004A630B" w:rsidP="004A630B">
      <w:pPr>
        <w:pStyle w:val="TtuloApartado1sinnivel"/>
      </w:pPr>
      <w:r>
        <w:t>Trabajo: Tu plan de regulación emocional</w:t>
      </w:r>
    </w:p>
    <w:p w14:paraId="32810357" w14:textId="77777777" w:rsidR="004A630B" w:rsidRDefault="004A630B" w:rsidP="004A630B">
      <w:pPr>
        <w:jc w:val="left"/>
        <w:rPr>
          <w:rFonts w:cs="UnitOT-Light"/>
          <w:szCs w:val="22"/>
        </w:rPr>
      </w:pPr>
    </w:p>
    <w:p w14:paraId="1A69FD38" w14:textId="77777777" w:rsidR="004A630B" w:rsidRDefault="004A630B" w:rsidP="004A630B">
      <w:pPr>
        <w:rPr>
          <w:rFonts w:cs="UnitOT-Light"/>
          <w:szCs w:val="22"/>
        </w:rPr>
      </w:pPr>
      <w:r w:rsidRPr="005F09D4">
        <w:rPr>
          <w:rFonts w:cs="UnitOT-Light"/>
          <w:szCs w:val="22"/>
        </w:rPr>
        <w:t>El objetivo de esta actividad es entrenarte para elaborar un plan de regulación</w:t>
      </w:r>
      <w:r>
        <w:rPr>
          <w:rFonts w:cs="UnitOT-Light"/>
          <w:szCs w:val="22"/>
        </w:rPr>
        <w:t xml:space="preserve"> </w:t>
      </w:r>
      <w:r w:rsidRPr="005F09D4">
        <w:rPr>
          <w:rFonts w:cs="UnitOT-Light"/>
          <w:szCs w:val="22"/>
        </w:rPr>
        <w:t>emocional integrando las estrategias que has visto en este tema.</w:t>
      </w:r>
    </w:p>
    <w:p w14:paraId="6F24144C" w14:textId="77777777" w:rsidR="004A630B" w:rsidRPr="005F09D4" w:rsidRDefault="004A630B" w:rsidP="004A630B">
      <w:pPr>
        <w:rPr>
          <w:rFonts w:cs="UnitOT-Light"/>
          <w:szCs w:val="22"/>
        </w:rPr>
      </w:pPr>
    </w:p>
    <w:p w14:paraId="562BA856" w14:textId="77777777" w:rsidR="004A630B" w:rsidRPr="004E478C" w:rsidRDefault="004A630B" w:rsidP="004A630B">
      <w:pPr>
        <w:rPr>
          <w:rFonts w:cs="UnitOT-Light"/>
          <w:szCs w:val="22"/>
        </w:rPr>
      </w:pPr>
      <w:r w:rsidRPr="005F09D4">
        <w:rPr>
          <w:rFonts w:cs="UnitOT-Light"/>
          <w:szCs w:val="22"/>
        </w:rPr>
        <w:t>Elige una situación o relación en la que</w:t>
      </w:r>
      <w:r>
        <w:rPr>
          <w:rFonts w:cs="UnitOT-Light"/>
          <w:szCs w:val="22"/>
        </w:rPr>
        <w:t>,</w:t>
      </w:r>
      <w:r w:rsidRPr="005F09D4">
        <w:rPr>
          <w:rFonts w:cs="UnitOT-Light"/>
          <w:szCs w:val="22"/>
        </w:rPr>
        <w:t xml:space="preserve"> de forma recurrente, sientas emociones</w:t>
      </w:r>
      <w:r>
        <w:rPr>
          <w:rFonts w:cs="UnitOT-Light"/>
          <w:szCs w:val="22"/>
        </w:rPr>
        <w:t xml:space="preserve"> </w:t>
      </w:r>
      <w:r w:rsidRPr="005F09D4">
        <w:rPr>
          <w:rFonts w:cs="UnitOT-Light"/>
          <w:szCs w:val="22"/>
        </w:rPr>
        <w:t>desagradables que te gustaría regular, del diario emocional o de tu día a día. Recuerda</w:t>
      </w:r>
      <w:r>
        <w:rPr>
          <w:rFonts w:cs="UnitOT-Light"/>
          <w:szCs w:val="22"/>
        </w:rPr>
        <w:t xml:space="preserve"> </w:t>
      </w:r>
      <w:r w:rsidRPr="005F09D4">
        <w:rPr>
          <w:rFonts w:cs="UnitOT-Light"/>
          <w:szCs w:val="22"/>
        </w:rPr>
        <w:t>que es importante que elijas una situación que ya estés consiguiendo regular en alguna</w:t>
      </w:r>
      <w:r>
        <w:rPr>
          <w:rFonts w:cs="UnitOT-Light"/>
          <w:szCs w:val="22"/>
        </w:rPr>
        <w:t xml:space="preserve"> </w:t>
      </w:r>
      <w:r w:rsidRPr="005F09D4">
        <w:rPr>
          <w:rFonts w:cs="UnitOT-Light"/>
          <w:szCs w:val="22"/>
        </w:rPr>
        <w:t>ocasión, pero que te gustaría poder regularla con más frecuencia, porque es importante</w:t>
      </w:r>
      <w:r>
        <w:rPr>
          <w:rFonts w:cs="UnitOT-Light"/>
          <w:szCs w:val="22"/>
        </w:rPr>
        <w:t xml:space="preserve"> </w:t>
      </w:r>
      <w:r w:rsidRPr="005F09D4">
        <w:rPr>
          <w:rFonts w:cs="UnitOT-Light"/>
          <w:szCs w:val="22"/>
        </w:rPr>
        <w:t>para ti, refuerza tus valores o te aporta bienestar personal a ti y a lo</w:t>
      </w:r>
      <w:r w:rsidRPr="004E478C">
        <w:rPr>
          <w:rFonts w:cs="UnitOT-Light"/>
          <w:szCs w:val="22"/>
        </w:rPr>
        <w:t>s que te rodean.</w:t>
      </w:r>
    </w:p>
    <w:p w14:paraId="63E5C77A" w14:textId="77777777" w:rsidR="004A630B" w:rsidRPr="004E478C" w:rsidRDefault="004A630B" w:rsidP="004A630B">
      <w:pPr>
        <w:rPr>
          <w:rFonts w:cs="UnitOT-Light"/>
          <w:szCs w:val="22"/>
        </w:rPr>
      </w:pPr>
    </w:p>
    <w:p w14:paraId="69C9184F" w14:textId="77777777" w:rsidR="004E478C" w:rsidRPr="004E478C" w:rsidRDefault="004E478C" w:rsidP="004E478C">
      <w:pPr>
        <w:rPr>
          <w:rFonts w:cs="UnitOT-Light"/>
          <w:szCs w:val="22"/>
        </w:rPr>
      </w:pPr>
      <w:r w:rsidRPr="004E478C">
        <w:rPr>
          <w:rFonts w:cs="UnitOT-Light"/>
          <w:szCs w:val="22"/>
        </w:rPr>
        <w:t>Recuerda que, una vez definido el plan, tendrás que prepararte psicológicamente (repetírtelo, visualizarte) y ponerlo a prueba, es decir, comprobar si te ayuda o no a regular tus emociones. Sigue los pasos</w:t>
      </w:r>
      <w:r w:rsidRPr="004E478C">
        <w:t xml:space="preserve"> </w:t>
      </w:r>
      <w:r w:rsidRPr="004E478C">
        <w:rPr>
          <w:rFonts w:cs="UnitOT-Light"/>
          <w:szCs w:val="22"/>
        </w:rPr>
        <w:t xml:space="preserve">CREAR (Consciencia, </w:t>
      </w:r>
      <w:proofErr w:type="gramStart"/>
      <w:r w:rsidRPr="004E478C">
        <w:rPr>
          <w:rFonts w:cs="UnitOT-Light"/>
          <w:szCs w:val="22"/>
        </w:rPr>
        <w:t>RE-enfoque</w:t>
      </w:r>
      <w:proofErr w:type="gramEnd"/>
      <w:r w:rsidRPr="004E478C">
        <w:rPr>
          <w:rFonts w:cs="UnitOT-Light"/>
          <w:szCs w:val="22"/>
        </w:rPr>
        <w:t>, Acción, Reflexión) que te explicamos en los apuntes.</w:t>
      </w:r>
    </w:p>
    <w:p w14:paraId="62B67B32" w14:textId="77777777" w:rsidR="004E478C" w:rsidRPr="004E478C" w:rsidRDefault="004E478C" w:rsidP="004E478C">
      <w:pPr>
        <w:rPr>
          <w:rFonts w:cs="UnitOT-Light"/>
          <w:szCs w:val="22"/>
        </w:rPr>
      </w:pPr>
    </w:p>
    <w:p w14:paraId="0DA1079B" w14:textId="77777777" w:rsidR="004E478C" w:rsidRPr="004E478C" w:rsidRDefault="004E478C" w:rsidP="004E478C">
      <w:pPr>
        <w:pStyle w:val="Prrafodelista"/>
        <w:numPr>
          <w:ilvl w:val="0"/>
          <w:numId w:val="2"/>
        </w:numPr>
      </w:pPr>
      <w:r w:rsidRPr="004E478C">
        <w:rPr>
          <w:rFonts w:cs="UnitOT-Light"/>
          <w:szCs w:val="22"/>
        </w:rPr>
        <w:t>Paso 1: consciencia y análisis de tu situación actual (descripción de la «situación recurrente» que me gustaría regular):</w:t>
      </w:r>
    </w:p>
    <w:p w14:paraId="75AD81FF" w14:textId="77777777" w:rsidR="004E478C" w:rsidRPr="004E478C" w:rsidRDefault="004E478C" w:rsidP="004E478C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81"/>
        <w:gridCol w:w="5239"/>
      </w:tblGrid>
      <w:tr w:rsidR="004E478C" w:rsidRPr="004E478C" w14:paraId="38460856" w14:textId="77777777" w:rsidTr="001F79F2">
        <w:trPr>
          <w:trHeight w:val="510"/>
        </w:trPr>
        <w:tc>
          <w:tcPr>
            <w:tcW w:w="1813" w:type="pct"/>
            <w:tcBorders>
              <w:top w:val="single" w:sz="4" w:space="0" w:color="0098CD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14:paraId="1C6118C9" w14:textId="77777777" w:rsidR="004E478C" w:rsidRPr="004E478C" w:rsidRDefault="004E478C" w:rsidP="001F79F2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4E478C">
              <w:rPr>
                <w:rFonts w:cs="UnitOT-Medi"/>
                <w:b/>
                <w:sz w:val="20"/>
                <w:szCs w:val="20"/>
              </w:rPr>
              <w:t>Descripción de la situación</w:t>
            </w:r>
          </w:p>
        </w:tc>
        <w:tc>
          <w:tcPr>
            <w:tcW w:w="3187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shd w:val="clear" w:color="auto" w:fill="auto"/>
            <w:vAlign w:val="bottom"/>
          </w:tcPr>
          <w:p w14:paraId="5400A851" w14:textId="77777777" w:rsidR="004E478C" w:rsidRPr="004E478C" w:rsidRDefault="004E478C" w:rsidP="001F79F2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4E478C" w:rsidRPr="004E478C" w14:paraId="31ED4E65" w14:textId="77777777" w:rsidTr="001F79F2">
        <w:trPr>
          <w:trHeight w:val="510"/>
        </w:trPr>
        <w:tc>
          <w:tcPr>
            <w:tcW w:w="1813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14:paraId="71BAAE12" w14:textId="77777777" w:rsidR="004E478C" w:rsidRPr="004E478C" w:rsidRDefault="004E478C" w:rsidP="001F79F2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4E478C">
              <w:rPr>
                <w:rFonts w:cs="UnitOT-Medi"/>
                <w:b/>
                <w:sz w:val="20"/>
                <w:szCs w:val="20"/>
              </w:rPr>
              <w:t>Qué interpretación hago</w:t>
            </w:r>
          </w:p>
        </w:tc>
        <w:tc>
          <w:tcPr>
            <w:tcW w:w="3187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shd w:val="clear" w:color="auto" w:fill="auto"/>
            <w:vAlign w:val="bottom"/>
          </w:tcPr>
          <w:p w14:paraId="21B4D8C9" w14:textId="77777777" w:rsidR="004E478C" w:rsidRPr="004E478C" w:rsidRDefault="004E478C" w:rsidP="001F79F2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4E478C" w:rsidRPr="004E478C" w14:paraId="383032B3" w14:textId="77777777" w:rsidTr="001F79F2">
        <w:trPr>
          <w:trHeight w:val="510"/>
        </w:trPr>
        <w:tc>
          <w:tcPr>
            <w:tcW w:w="1813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14:paraId="77E53515" w14:textId="77777777" w:rsidR="004E478C" w:rsidRPr="004E478C" w:rsidRDefault="004E478C" w:rsidP="001F79F2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4E478C">
              <w:rPr>
                <w:rFonts w:cs="UnitOT-Medi"/>
                <w:b/>
                <w:sz w:val="20"/>
                <w:szCs w:val="20"/>
              </w:rPr>
              <w:t>Cómo me siento</w:t>
            </w:r>
          </w:p>
        </w:tc>
        <w:tc>
          <w:tcPr>
            <w:tcW w:w="3187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shd w:val="clear" w:color="auto" w:fill="auto"/>
            <w:vAlign w:val="bottom"/>
          </w:tcPr>
          <w:p w14:paraId="2F324FE8" w14:textId="77777777" w:rsidR="004E478C" w:rsidRPr="004E478C" w:rsidRDefault="004E478C" w:rsidP="001F79F2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4E478C" w:rsidRPr="004E478C" w14:paraId="4404D6E2" w14:textId="77777777" w:rsidTr="001F79F2">
        <w:trPr>
          <w:trHeight w:val="510"/>
        </w:trPr>
        <w:tc>
          <w:tcPr>
            <w:tcW w:w="1813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14:paraId="2C15D871" w14:textId="77777777" w:rsidR="004E478C" w:rsidRPr="004E478C" w:rsidRDefault="004E478C" w:rsidP="001F79F2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4E478C">
              <w:rPr>
                <w:rFonts w:cs="UnitOT-Medi"/>
                <w:b/>
                <w:sz w:val="20"/>
                <w:szCs w:val="20"/>
              </w:rPr>
              <w:t>Dónde lo noto en mi cuerpo</w:t>
            </w:r>
          </w:p>
        </w:tc>
        <w:tc>
          <w:tcPr>
            <w:tcW w:w="3187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shd w:val="clear" w:color="auto" w:fill="auto"/>
            <w:vAlign w:val="bottom"/>
          </w:tcPr>
          <w:p w14:paraId="5D1D319A" w14:textId="77777777" w:rsidR="004E478C" w:rsidRPr="004E478C" w:rsidRDefault="004E478C" w:rsidP="001F79F2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</w:tbl>
    <w:p w14:paraId="08B47233" w14:textId="77777777" w:rsidR="004E478C" w:rsidRPr="004E478C" w:rsidRDefault="004E478C" w:rsidP="004E478C">
      <w:r w:rsidRPr="004E478C"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81"/>
        <w:gridCol w:w="5239"/>
      </w:tblGrid>
      <w:tr w:rsidR="004E478C" w:rsidRPr="004E478C" w14:paraId="5A527F00" w14:textId="77777777" w:rsidTr="001F79F2">
        <w:trPr>
          <w:trHeight w:val="510"/>
        </w:trPr>
        <w:tc>
          <w:tcPr>
            <w:tcW w:w="1813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14:paraId="0D8DB6B1" w14:textId="77777777" w:rsidR="004E478C" w:rsidRPr="004E478C" w:rsidRDefault="004E478C" w:rsidP="001F79F2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4E478C">
              <w:rPr>
                <w:rFonts w:cs="UnitOT-Medi"/>
                <w:b/>
                <w:sz w:val="20"/>
                <w:szCs w:val="20"/>
              </w:rPr>
              <w:lastRenderedPageBreak/>
              <w:t>Qué pensamientos tengo</w:t>
            </w:r>
          </w:p>
          <w:p w14:paraId="10A66591" w14:textId="77777777" w:rsidR="004E478C" w:rsidRPr="004E478C" w:rsidRDefault="004E478C" w:rsidP="001F79F2">
            <w:pPr>
              <w:ind w:left="34"/>
              <w:jc w:val="left"/>
              <w:rPr>
                <w:rFonts w:cs="UnitOT-Medi"/>
                <w:bCs/>
                <w:sz w:val="20"/>
                <w:szCs w:val="20"/>
              </w:rPr>
            </w:pPr>
            <w:r w:rsidRPr="004E478C">
              <w:rPr>
                <w:rFonts w:cs="UnitOT-Medi"/>
                <w:bCs/>
                <w:sz w:val="20"/>
                <w:szCs w:val="20"/>
              </w:rPr>
              <w:t>(señala en rojo las distorsiones, creencias limitantes o autocrítica tóxica)</w:t>
            </w:r>
          </w:p>
        </w:tc>
        <w:tc>
          <w:tcPr>
            <w:tcW w:w="3187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shd w:val="clear" w:color="auto" w:fill="auto"/>
            <w:vAlign w:val="bottom"/>
          </w:tcPr>
          <w:p w14:paraId="5A93272B" w14:textId="77777777" w:rsidR="004E478C" w:rsidRPr="004E478C" w:rsidRDefault="004E478C" w:rsidP="001F79F2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4E478C" w:rsidRPr="004E478C" w14:paraId="29937306" w14:textId="77777777" w:rsidTr="001F79F2">
        <w:trPr>
          <w:trHeight w:val="510"/>
        </w:trPr>
        <w:tc>
          <w:tcPr>
            <w:tcW w:w="1813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14:paraId="29DF0FCC" w14:textId="77777777" w:rsidR="004E478C" w:rsidRPr="004E478C" w:rsidRDefault="004E478C" w:rsidP="001F79F2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4E478C">
              <w:rPr>
                <w:rFonts w:cs="UnitOT-Medi"/>
                <w:b/>
                <w:sz w:val="20"/>
                <w:szCs w:val="20"/>
              </w:rPr>
              <w:t>Qué comportamientos tengo</w:t>
            </w:r>
          </w:p>
        </w:tc>
        <w:tc>
          <w:tcPr>
            <w:tcW w:w="3187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shd w:val="clear" w:color="auto" w:fill="auto"/>
            <w:vAlign w:val="bottom"/>
          </w:tcPr>
          <w:p w14:paraId="6D6DD50E" w14:textId="77777777" w:rsidR="004E478C" w:rsidRPr="004E478C" w:rsidRDefault="004E478C" w:rsidP="001F79F2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4E478C" w:rsidRPr="004E478C" w14:paraId="3D38DF29" w14:textId="77777777" w:rsidTr="001F79F2">
        <w:trPr>
          <w:trHeight w:val="510"/>
        </w:trPr>
        <w:tc>
          <w:tcPr>
            <w:tcW w:w="1813" w:type="pct"/>
            <w:tcBorders>
              <w:top w:val="single" w:sz="4" w:space="0" w:color="008FBE"/>
              <w:left w:val="nil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bottom"/>
          </w:tcPr>
          <w:p w14:paraId="18B06740" w14:textId="77777777" w:rsidR="004E478C" w:rsidRPr="004E478C" w:rsidRDefault="004E478C" w:rsidP="001F79F2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4E478C">
              <w:rPr>
                <w:rFonts w:cs="UnitOT-Medi"/>
                <w:b/>
                <w:sz w:val="20"/>
                <w:szCs w:val="20"/>
              </w:rPr>
              <w:t>Qué comunico y qué hago</w:t>
            </w:r>
          </w:p>
        </w:tc>
        <w:tc>
          <w:tcPr>
            <w:tcW w:w="3187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shd w:val="clear" w:color="auto" w:fill="auto"/>
            <w:vAlign w:val="bottom"/>
          </w:tcPr>
          <w:p w14:paraId="4275D353" w14:textId="77777777" w:rsidR="004E478C" w:rsidRPr="004E478C" w:rsidRDefault="004E478C" w:rsidP="001F79F2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</w:tbl>
    <w:p w14:paraId="49D5F0B9" w14:textId="77777777" w:rsidR="004E478C" w:rsidRPr="004E478C" w:rsidRDefault="004E478C" w:rsidP="004E478C">
      <w:pPr>
        <w:pStyle w:val="Piedefoto-tabla"/>
      </w:pPr>
      <w:r w:rsidRPr="004E478C">
        <w:t xml:space="preserve">Tabla 1. </w:t>
      </w:r>
    </w:p>
    <w:p w14:paraId="2F80D854" w14:textId="77777777" w:rsidR="004E478C" w:rsidRPr="004E478C" w:rsidRDefault="004E478C" w:rsidP="004E478C">
      <w:pPr>
        <w:rPr>
          <w:rFonts w:cs="UnitOT-Light"/>
          <w:szCs w:val="22"/>
        </w:rPr>
      </w:pPr>
    </w:p>
    <w:p w14:paraId="7CF7D04D" w14:textId="77777777" w:rsidR="004E478C" w:rsidRPr="004E478C" w:rsidRDefault="004E478C" w:rsidP="004E478C">
      <w:pPr>
        <w:ind w:left="284"/>
        <w:rPr>
          <w:rFonts w:cs="UnitOT-Light"/>
          <w:szCs w:val="22"/>
        </w:rPr>
      </w:pPr>
      <w:r w:rsidRPr="004E478C">
        <w:rPr>
          <w:rFonts w:cs="UnitOT-Light"/>
          <w:szCs w:val="22"/>
        </w:rPr>
        <w:t xml:space="preserve">Responde a estas preguntas: </w:t>
      </w:r>
    </w:p>
    <w:p w14:paraId="49FF063E" w14:textId="77777777" w:rsidR="004E478C" w:rsidRPr="004E478C" w:rsidRDefault="004E478C" w:rsidP="004E478C">
      <w:pPr>
        <w:pStyle w:val="Prrafodelista"/>
        <w:numPr>
          <w:ilvl w:val="1"/>
          <w:numId w:val="24"/>
        </w:numPr>
        <w:rPr>
          <w:rFonts w:cs="UnitOT-Light"/>
          <w:szCs w:val="22"/>
        </w:rPr>
      </w:pPr>
      <w:r w:rsidRPr="004E478C">
        <w:rPr>
          <w:rFonts w:cs="UnitOT-Light"/>
          <w:szCs w:val="22"/>
        </w:rPr>
        <w:t xml:space="preserve">¿Cuáles son los resultados? </w:t>
      </w:r>
    </w:p>
    <w:p w14:paraId="579F647E" w14:textId="77777777" w:rsidR="004E478C" w:rsidRPr="004E478C" w:rsidRDefault="004E478C" w:rsidP="004E478C">
      <w:pPr>
        <w:pStyle w:val="Prrafodelista"/>
        <w:numPr>
          <w:ilvl w:val="1"/>
          <w:numId w:val="24"/>
        </w:numPr>
        <w:rPr>
          <w:rFonts w:cs="UnitOT-Light"/>
          <w:szCs w:val="22"/>
        </w:rPr>
      </w:pPr>
      <w:r w:rsidRPr="004E478C">
        <w:rPr>
          <w:rFonts w:cs="UnitOT-Light"/>
          <w:szCs w:val="22"/>
        </w:rPr>
        <w:t xml:space="preserve">¿Cómo me siento después del episodio? </w:t>
      </w:r>
    </w:p>
    <w:p w14:paraId="18DF2C2A" w14:textId="77777777" w:rsidR="004E478C" w:rsidRPr="004E478C" w:rsidRDefault="004E478C" w:rsidP="004E478C">
      <w:pPr>
        <w:pStyle w:val="Prrafodelista"/>
        <w:numPr>
          <w:ilvl w:val="1"/>
          <w:numId w:val="24"/>
        </w:numPr>
        <w:rPr>
          <w:rFonts w:cs="UnitOT-Light"/>
          <w:szCs w:val="22"/>
        </w:rPr>
      </w:pPr>
      <w:r w:rsidRPr="004E478C">
        <w:rPr>
          <w:rFonts w:cs="UnitOT-Light"/>
          <w:szCs w:val="22"/>
        </w:rPr>
        <w:t xml:space="preserve">¿Cómo se sienten las otras personas involucradas? </w:t>
      </w:r>
    </w:p>
    <w:p w14:paraId="44ADFA6F" w14:textId="77777777" w:rsidR="004E478C" w:rsidRPr="004E478C" w:rsidRDefault="004E478C" w:rsidP="004E478C">
      <w:pPr>
        <w:pStyle w:val="Prrafodelista"/>
        <w:numPr>
          <w:ilvl w:val="1"/>
          <w:numId w:val="24"/>
        </w:numPr>
        <w:rPr>
          <w:rFonts w:cs="UnitOT-Light"/>
          <w:szCs w:val="22"/>
        </w:rPr>
      </w:pPr>
      <w:r w:rsidRPr="004E478C">
        <w:rPr>
          <w:rFonts w:cs="UnitOT-Light"/>
          <w:szCs w:val="22"/>
        </w:rPr>
        <w:t>¿Soy coherente con mis necesidades?</w:t>
      </w:r>
    </w:p>
    <w:p w14:paraId="616D507C" w14:textId="77777777" w:rsidR="004E478C" w:rsidRPr="004E478C" w:rsidRDefault="004E478C" w:rsidP="004E478C">
      <w:pPr>
        <w:pStyle w:val="Prrafodelista"/>
        <w:numPr>
          <w:ilvl w:val="1"/>
          <w:numId w:val="24"/>
        </w:numPr>
        <w:rPr>
          <w:rFonts w:cs="UnitOT-Light"/>
          <w:szCs w:val="22"/>
        </w:rPr>
      </w:pPr>
      <w:r w:rsidRPr="004E478C">
        <w:rPr>
          <w:rFonts w:cs="UnitOT-Light"/>
          <w:szCs w:val="22"/>
        </w:rPr>
        <w:t>¿Soy coherente con mis valores?</w:t>
      </w:r>
    </w:p>
    <w:p w14:paraId="39B58EEC" w14:textId="77777777" w:rsidR="004E478C" w:rsidRPr="004E478C" w:rsidRDefault="004E478C" w:rsidP="004E478C">
      <w:pPr>
        <w:rPr>
          <w:rFonts w:cs="UnitOT-Light"/>
          <w:szCs w:val="22"/>
        </w:rPr>
      </w:pPr>
    </w:p>
    <w:p w14:paraId="0538C077" w14:textId="77777777" w:rsidR="004E478C" w:rsidRPr="004E478C" w:rsidRDefault="004E478C" w:rsidP="004E478C">
      <w:pPr>
        <w:pStyle w:val="Prrafodelista"/>
        <w:numPr>
          <w:ilvl w:val="0"/>
          <w:numId w:val="2"/>
        </w:numPr>
      </w:pPr>
      <w:r w:rsidRPr="004E478C">
        <w:t xml:space="preserve">Paso 2: </w:t>
      </w:r>
      <w:proofErr w:type="spellStart"/>
      <w:proofErr w:type="gramStart"/>
      <w:r w:rsidRPr="004E478C">
        <w:t>re-enfoque</w:t>
      </w:r>
      <w:proofErr w:type="spellEnd"/>
      <w:proofErr w:type="gramEnd"/>
      <w:r w:rsidRPr="004E478C">
        <w:t xml:space="preserve"> y conexión con objetivo, motivación y valores. ¿Cómo quiero vivir esta situación? ¿Qué emoción me puede ayudar? ¿Para qué? ¿Qué valores me pueden ayudar?</w:t>
      </w:r>
    </w:p>
    <w:p w14:paraId="6D3C48B4" w14:textId="77777777" w:rsidR="004E478C" w:rsidRPr="004E478C" w:rsidRDefault="004E478C" w:rsidP="004E478C"/>
    <w:tbl>
      <w:tblPr>
        <w:tblStyle w:val="Tablaconcuadrcula"/>
        <w:tblW w:w="5000" w:type="pct"/>
        <w:jc w:val="center"/>
        <w:tblBorders>
          <w:top w:val="single" w:sz="4" w:space="0" w:color="0098CD"/>
          <w:left w:val="none" w:sz="0" w:space="0" w:color="auto"/>
          <w:bottom w:val="single" w:sz="4" w:space="0" w:color="0098CD"/>
          <w:right w:val="none" w:sz="0" w:space="0" w:color="auto"/>
          <w:insideH w:val="single" w:sz="4" w:space="0" w:color="0098CD"/>
          <w:insideV w:val="single" w:sz="4" w:space="0" w:color="0098CD"/>
        </w:tblBorders>
        <w:tblLook w:val="04A0" w:firstRow="1" w:lastRow="0" w:firstColumn="1" w:lastColumn="0" w:noHBand="0" w:noVBand="1"/>
      </w:tblPr>
      <w:tblGrid>
        <w:gridCol w:w="3614"/>
        <w:gridCol w:w="2012"/>
        <w:gridCol w:w="2594"/>
      </w:tblGrid>
      <w:tr w:rsidR="004E478C" w:rsidRPr="004E478C" w14:paraId="40E4EEF5" w14:textId="77777777" w:rsidTr="001F79F2">
        <w:trPr>
          <w:trHeight w:val="495"/>
          <w:jc w:val="center"/>
        </w:trPr>
        <w:tc>
          <w:tcPr>
            <w:tcW w:w="2198" w:type="pct"/>
            <w:shd w:val="clear" w:color="auto" w:fill="E6F4F9"/>
            <w:vAlign w:val="bottom"/>
          </w:tcPr>
          <w:p w14:paraId="3CBE196D" w14:textId="77777777" w:rsidR="004E478C" w:rsidRPr="004E478C" w:rsidRDefault="004E478C" w:rsidP="001F79F2">
            <w:pPr>
              <w:jc w:val="center"/>
              <w:rPr>
                <w:rFonts w:cs="UnitOT-Medi"/>
                <w:b/>
                <w:sz w:val="20"/>
                <w:szCs w:val="20"/>
              </w:rPr>
            </w:pPr>
            <w:r w:rsidRPr="004E478C">
              <w:rPr>
                <w:rFonts w:cs="UnitOT-Medi"/>
                <w:b/>
                <w:sz w:val="20"/>
                <w:szCs w:val="20"/>
              </w:rPr>
              <w:t>Tu objetivo</w:t>
            </w:r>
          </w:p>
          <w:p w14:paraId="63E24423" w14:textId="77777777" w:rsidR="004E478C" w:rsidRPr="004E478C" w:rsidRDefault="004E478C" w:rsidP="001F79F2">
            <w:pPr>
              <w:jc w:val="center"/>
              <w:rPr>
                <w:rFonts w:cs="UnitOT-Medi"/>
                <w:bCs/>
                <w:sz w:val="20"/>
                <w:szCs w:val="20"/>
              </w:rPr>
            </w:pPr>
            <w:r w:rsidRPr="004E478C">
              <w:rPr>
                <w:rFonts w:cs="UnitOT-Medi"/>
                <w:bCs/>
                <w:sz w:val="20"/>
                <w:szCs w:val="20"/>
              </w:rPr>
              <w:t>Qué emoción quieres sentir</w:t>
            </w:r>
          </w:p>
        </w:tc>
        <w:tc>
          <w:tcPr>
            <w:tcW w:w="1224" w:type="pct"/>
            <w:shd w:val="clear" w:color="auto" w:fill="E6F4F9"/>
            <w:vAlign w:val="bottom"/>
          </w:tcPr>
          <w:p w14:paraId="7A5CCEE0" w14:textId="77777777" w:rsidR="004E478C" w:rsidRPr="004E478C" w:rsidRDefault="004E478C" w:rsidP="001F79F2">
            <w:pPr>
              <w:jc w:val="center"/>
              <w:rPr>
                <w:rFonts w:cs="UnitOT-Medi"/>
                <w:b/>
                <w:sz w:val="20"/>
                <w:szCs w:val="20"/>
              </w:rPr>
            </w:pPr>
            <w:r w:rsidRPr="004E478C">
              <w:rPr>
                <w:rFonts w:cs="UnitOT-Medi"/>
                <w:b/>
                <w:sz w:val="20"/>
                <w:szCs w:val="20"/>
              </w:rPr>
              <w:t>Tu motivación</w:t>
            </w:r>
          </w:p>
          <w:p w14:paraId="5579513F" w14:textId="77777777" w:rsidR="004E478C" w:rsidRPr="004E478C" w:rsidRDefault="004E478C" w:rsidP="001F79F2">
            <w:pPr>
              <w:jc w:val="center"/>
              <w:rPr>
                <w:rFonts w:cs="UnitOT-Medi"/>
                <w:bCs/>
                <w:sz w:val="20"/>
                <w:szCs w:val="20"/>
              </w:rPr>
            </w:pPr>
            <w:r w:rsidRPr="004E478C">
              <w:rPr>
                <w:rFonts w:cs="UnitOT-Medi"/>
                <w:bCs/>
                <w:sz w:val="20"/>
                <w:szCs w:val="20"/>
              </w:rPr>
              <w:t>Para qué</w:t>
            </w:r>
          </w:p>
        </w:tc>
        <w:tc>
          <w:tcPr>
            <w:tcW w:w="1578" w:type="pct"/>
            <w:shd w:val="clear" w:color="auto" w:fill="E6F4F9"/>
            <w:vAlign w:val="bottom"/>
          </w:tcPr>
          <w:p w14:paraId="2A2ED10E" w14:textId="77777777" w:rsidR="004E478C" w:rsidRPr="004E478C" w:rsidRDefault="004E478C" w:rsidP="001F79F2">
            <w:pPr>
              <w:jc w:val="center"/>
              <w:rPr>
                <w:rFonts w:cs="UnitOT-Medi"/>
                <w:b/>
                <w:sz w:val="20"/>
                <w:szCs w:val="20"/>
              </w:rPr>
            </w:pPr>
            <w:r w:rsidRPr="004E478C">
              <w:rPr>
                <w:rFonts w:cs="UnitOT-Medi"/>
                <w:b/>
                <w:sz w:val="20"/>
                <w:szCs w:val="20"/>
              </w:rPr>
              <w:t>Tus valores</w:t>
            </w:r>
          </w:p>
          <w:p w14:paraId="6116C087" w14:textId="77777777" w:rsidR="004E478C" w:rsidRPr="004E478C" w:rsidRDefault="004E478C" w:rsidP="001F79F2">
            <w:pPr>
              <w:jc w:val="center"/>
              <w:rPr>
                <w:rFonts w:cs="UnitOT-Medi"/>
                <w:bCs/>
                <w:sz w:val="20"/>
                <w:szCs w:val="20"/>
              </w:rPr>
            </w:pPr>
            <w:r w:rsidRPr="004E478C">
              <w:rPr>
                <w:rFonts w:cs="UnitOT-Medi"/>
                <w:bCs/>
                <w:sz w:val="20"/>
                <w:szCs w:val="20"/>
              </w:rPr>
              <w:t>Cuáles te ayudarán</w:t>
            </w:r>
          </w:p>
        </w:tc>
      </w:tr>
      <w:tr w:rsidR="004E478C" w:rsidRPr="004E478C" w14:paraId="6CB1CD9D" w14:textId="77777777" w:rsidTr="001F79F2">
        <w:trPr>
          <w:trHeight w:val="1353"/>
          <w:jc w:val="center"/>
        </w:trPr>
        <w:tc>
          <w:tcPr>
            <w:tcW w:w="2198" w:type="pct"/>
            <w:shd w:val="clear" w:color="auto" w:fill="auto"/>
            <w:vAlign w:val="bottom"/>
          </w:tcPr>
          <w:p w14:paraId="29B006C5" w14:textId="77777777" w:rsidR="004E478C" w:rsidRPr="004E478C" w:rsidRDefault="004E478C" w:rsidP="001F79F2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224" w:type="pct"/>
            <w:shd w:val="clear" w:color="auto" w:fill="auto"/>
            <w:vAlign w:val="bottom"/>
          </w:tcPr>
          <w:p w14:paraId="61007E45" w14:textId="77777777" w:rsidR="004E478C" w:rsidRPr="004E478C" w:rsidRDefault="004E478C" w:rsidP="001F79F2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578" w:type="pct"/>
            <w:shd w:val="clear" w:color="auto" w:fill="auto"/>
            <w:vAlign w:val="bottom"/>
          </w:tcPr>
          <w:p w14:paraId="6AF8FA93" w14:textId="77777777" w:rsidR="004E478C" w:rsidRPr="004E478C" w:rsidRDefault="004E478C" w:rsidP="001F79F2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</w:tbl>
    <w:p w14:paraId="7C29F5BF" w14:textId="77777777" w:rsidR="004E478C" w:rsidRPr="004E478C" w:rsidRDefault="004E478C" w:rsidP="004E478C">
      <w:pPr>
        <w:pStyle w:val="Piedefoto-tabla"/>
      </w:pPr>
      <w:r w:rsidRPr="004E478C">
        <w:t xml:space="preserve">Tabla 2. </w:t>
      </w:r>
    </w:p>
    <w:p w14:paraId="70C58803" w14:textId="77777777" w:rsidR="004E478C" w:rsidRPr="004E478C" w:rsidRDefault="004E478C" w:rsidP="004E478C"/>
    <w:p w14:paraId="64FFBD05" w14:textId="77777777" w:rsidR="004E478C" w:rsidRPr="004E478C" w:rsidRDefault="004E478C" w:rsidP="004E478C">
      <w:pPr>
        <w:pStyle w:val="Prrafodelista"/>
        <w:numPr>
          <w:ilvl w:val="0"/>
          <w:numId w:val="2"/>
        </w:numPr>
      </w:pPr>
      <w:r w:rsidRPr="004E478C">
        <w:t>Paso 3: Acción. Elabora un plan de regulación personal. Qué voy a hacer diferente cuando se produzca otra vez la situación recurrente.</w:t>
      </w:r>
    </w:p>
    <w:p w14:paraId="4203523E" w14:textId="77777777" w:rsidR="004E478C" w:rsidRPr="004E478C" w:rsidRDefault="004E478C" w:rsidP="004E478C">
      <w:pPr>
        <w:spacing w:after="160" w:line="259" w:lineRule="auto"/>
        <w:jc w:val="left"/>
      </w:pPr>
      <w:r w:rsidRPr="004E478C">
        <w:br w:type="page"/>
      </w:r>
    </w:p>
    <w:tbl>
      <w:tblPr>
        <w:tblStyle w:val="Tablaconcuadrcula"/>
        <w:tblW w:w="5000" w:type="pct"/>
        <w:jc w:val="center"/>
        <w:tblBorders>
          <w:top w:val="single" w:sz="4" w:space="0" w:color="0098CD"/>
          <w:left w:val="none" w:sz="0" w:space="0" w:color="auto"/>
          <w:bottom w:val="single" w:sz="4" w:space="0" w:color="0098CD"/>
          <w:right w:val="none" w:sz="0" w:space="0" w:color="auto"/>
          <w:insideH w:val="single" w:sz="4" w:space="0" w:color="0098CD"/>
          <w:insideV w:val="single" w:sz="4" w:space="0" w:color="0098CD"/>
        </w:tblBorders>
        <w:tblLook w:val="04A0" w:firstRow="1" w:lastRow="0" w:firstColumn="1" w:lastColumn="0" w:noHBand="0" w:noVBand="1"/>
      </w:tblPr>
      <w:tblGrid>
        <w:gridCol w:w="1672"/>
        <w:gridCol w:w="986"/>
        <w:gridCol w:w="1738"/>
        <w:gridCol w:w="2269"/>
        <w:gridCol w:w="1555"/>
      </w:tblGrid>
      <w:tr w:rsidR="004E478C" w:rsidRPr="004E478C" w14:paraId="46712AC7" w14:textId="77777777" w:rsidTr="001F79F2">
        <w:trPr>
          <w:trHeight w:val="495"/>
          <w:jc w:val="center"/>
        </w:trPr>
        <w:tc>
          <w:tcPr>
            <w:tcW w:w="1017" w:type="pct"/>
            <w:shd w:val="clear" w:color="auto" w:fill="E6F4F9"/>
            <w:vAlign w:val="center"/>
          </w:tcPr>
          <w:p w14:paraId="1476DDCE" w14:textId="77777777" w:rsidR="004E478C" w:rsidRPr="004E478C" w:rsidRDefault="004E478C" w:rsidP="001F79F2">
            <w:pPr>
              <w:jc w:val="center"/>
              <w:rPr>
                <w:rFonts w:cs="UnitOT-Medi"/>
                <w:b/>
                <w:sz w:val="20"/>
                <w:szCs w:val="20"/>
              </w:rPr>
            </w:pPr>
            <w:r w:rsidRPr="004E478C">
              <w:rPr>
                <w:rFonts w:cs="UnitOT-Medi"/>
                <w:b/>
                <w:sz w:val="20"/>
                <w:szCs w:val="20"/>
              </w:rPr>
              <w:lastRenderedPageBreak/>
              <w:t>Valoración: busca otra perspectiva…</w:t>
            </w:r>
          </w:p>
        </w:tc>
        <w:tc>
          <w:tcPr>
            <w:tcW w:w="600" w:type="pct"/>
            <w:shd w:val="clear" w:color="auto" w:fill="E6F4F9"/>
            <w:vAlign w:val="center"/>
          </w:tcPr>
          <w:p w14:paraId="2F27F40A" w14:textId="77777777" w:rsidR="004E478C" w:rsidRPr="004E478C" w:rsidRDefault="004E478C" w:rsidP="001F79F2">
            <w:pPr>
              <w:jc w:val="center"/>
              <w:rPr>
                <w:rFonts w:cs="UnitOT-Medi"/>
                <w:b/>
                <w:sz w:val="20"/>
                <w:szCs w:val="20"/>
              </w:rPr>
            </w:pPr>
            <w:r w:rsidRPr="004E478C">
              <w:rPr>
                <w:rFonts w:cs="UnitOT-Medi"/>
                <w:b/>
                <w:sz w:val="20"/>
                <w:szCs w:val="20"/>
              </w:rPr>
              <w:t>Cuerpo: voy a…</w:t>
            </w:r>
          </w:p>
        </w:tc>
        <w:tc>
          <w:tcPr>
            <w:tcW w:w="1057" w:type="pct"/>
            <w:shd w:val="clear" w:color="auto" w:fill="E6F4F9"/>
            <w:vAlign w:val="center"/>
          </w:tcPr>
          <w:p w14:paraId="2AC9F30F" w14:textId="77777777" w:rsidR="004E478C" w:rsidRPr="004E478C" w:rsidRDefault="004E478C" w:rsidP="001F79F2">
            <w:pPr>
              <w:jc w:val="center"/>
              <w:rPr>
                <w:rFonts w:cs="UnitOT-Medi"/>
                <w:b/>
                <w:sz w:val="20"/>
                <w:szCs w:val="20"/>
              </w:rPr>
            </w:pPr>
            <w:r w:rsidRPr="004E478C">
              <w:rPr>
                <w:rFonts w:cs="UnitOT-Medi"/>
                <w:b/>
                <w:sz w:val="20"/>
                <w:szCs w:val="20"/>
              </w:rPr>
              <w:t>Mente: voy a pensar o prestar atención a…</w:t>
            </w:r>
          </w:p>
        </w:tc>
        <w:tc>
          <w:tcPr>
            <w:tcW w:w="1380" w:type="pct"/>
            <w:shd w:val="clear" w:color="auto" w:fill="E6F4F9"/>
            <w:vAlign w:val="center"/>
          </w:tcPr>
          <w:p w14:paraId="207E4E9B" w14:textId="77777777" w:rsidR="004E478C" w:rsidRPr="004E478C" w:rsidRDefault="004E478C" w:rsidP="001F79F2">
            <w:pPr>
              <w:jc w:val="center"/>
              <w:rPr>
                <w:rFonts w:cs="UnitOT-Medi"/>
                <w:b/>
                <w:sz w:val="20"/>
                <w:szCs w:val="20"/>
              </w:rPr>
            </w:pPr>
            <w:r w:rsidRPr="004E478C">
              <w:rPr>
                <w:rFonts w:cs="UnitOT-Medi"/>
                <w:b/>
                <w:sz w:val="20"/>
                <w:szCs w:val="20"/>
              </w:rPr>
              <w:t>Comportamiento: voy a cuidar mi comunicación no verbal</w:t>
            </w:r>
          </w:p>
        </w:tc>
        <w:tc>
          <w:tcPr>
            <w:tcW w:w="946" w:type="pct"/>
            <w:shd w:val="clear" w:color="auto" w:fill="E6F4F9"/>
            <w:vAlign w:val="center"/>
          </w:tcPr>
          <w:p w14:paraId="289A6714" w14:textId="77777777" w:rsidR="004E478C" w:rsidRPr="004E478C" w:rsidRDefault="004E478C" w:rsidP="001F79F2">
            <w:pPr>
              <w:jc w:val="center"/>
              <w:rPr>
                <w:rFonts w:cs="UnitOT-Medi"/>
                <w:b/>
                <w:sz w:val="20"/>
                <w:szCs w:val="20"/>
              </w:rPr>
            </w:pPr>
            <w:r w:rsidRPr="004E478C">
              <w:rPr>
                <w:rFonts w:cs="UnitOT-Medi"/>
                <w:b/>
                <w:sz w:val="20"/>
                <w:szCs w:val="20"/>
              </w:rPr>
              <w:t>Comunicación o acción: voy a expresar…</w:t>
            </w:r>
          </w:p>
        </w:tc>
      </w:tr>
      <w:tr w:rsidR="004E478C" w:rsidRPr="004E478C" w14:paraId="7F98B32C" w14:textId="77777777" w:rsidTr="001F79F2">
        <w:trPr>
          <w:trHeight w:val="1163"/>
          <w:jc w:val="center"/>
        </w:trPr>
        <w:tc>
          <w:tcPr>
            <w:tcW w:w="1017" w:type="pct"/>
            <w:shd w:val="clear" w:color="auto" w:fill="auto"/>
            <w:vAlign w:val="bottom"/>
          </w:tcPr>
          <w:p w14:paraId="7E82FD30" w14:textId="77777777" w:rsidR="004E478C" w:rsidRPr="004E478C" w:rsidRDefault="004E478C" w:rsidP="001F79F2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bottom"/>
          </w:tcPr>
          <w:p w14:paraId="02382608" w14:textId="77777777" w:rsidR="004E478C" w:rsidRPr="004E478C" w:rsidRDefault="004E478C" w:rsidP="001F79F2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057" w:type="pct"/>
            <w:shd w:val="clear" w:color="auto" w:fill="auto"/>
            <w:vAlign w:val="bottom"/>
          </w:tcPr>
          <w:p w14:paraId="3F17C3AB" w14:textId="77777777" w:rsidR="004E478C" w:rsidRPr="004E478C" w:rsidRDefault="004E478C" w:rsidP="001F79F2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380" w:type="pct"/>
          </w:tcPr>
          <w:p w14:paraId="0DBA4AE6" w14:textId="77777777" w:rsidR="004E478C" w:rsidRPr="004E478C" w:rsidRDefault="004E478C" w:rsidP="001F79F2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946" w:type="pct"/>
          </w:tcPr>
          <w:p w14:paraId="3ED80085" w14:textId="77777777" w:rsidR="004E478C" w:rsidRPr="004E478C" w:rsidRDefault="004E478C" w:rsidP="001F79F2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</w:tbl>
    <w:p w14:paraId="201E9C6B" w14:textId="77777777" w:rsidR="004E478C" w:rsidRPr="004E478C" w:rsidRDefault="004E478C" w:rsidP="004E478C">
      <w:pPr>
        <w:pStyle w:val="Piedefoto-tabla"/>
      </w:pPr>
      <w:r w:rsidRPr="004E478C">
        <w:t xml:space="preserve">Tabla 3. </w:t>
      </w:r>
    </w:p>
    <w:p w14:paraId="51636B0B" w14:textId="77777777" w:rsidR="004E478C" w:rsidRPr="004E478C" w:rsidRDefault="004E478C" w:rsidP="004E478C"/>
    <w:p w14:paraId="6E0E6B58" w14:textId="77777777" w:rsidR="004E478C" w:rsidRPr="004E478C" w:rsidRDefault="004E478C" w:rsidP="004E478C">
      <w:pPr>
        <w:pStyle w:val="Prrafodelista"/>
        <w:ind w:left="284"/>
      </w:pPr>
      <w:r w:rsidRPr="004E478C">
        <w:t xml:space="preserve">Preparación: </w:t>
      </w:r>
    </w:p>
    <w:p w14:paraId="3A3913D1" w14:textId="77777777" w:rsidR="004E478C" w:rsidRPr="004E478C" w:rsidRDefault="004E478C" w:rsidP="004E478C">
      <w:pPr>
        <w:pStyle w:val="Prrafodelista"/>
        <w:numPr>
          <w:ilvl w:val="1"/>
          <w:numId w:val="25"/>
        </w:numPr>
      </w:pPr>
      <w:r w:rsidRPr="004E478C">
        <w:t xml:space="preserve">¿En qué momento vas a conectar con tu motivación y te vas a visualizar alcanzando tu objetivo? </w:t>
      </w:r>
    </w:p>
    <w:p w14:paraId="3ABA14B7" w14:textId="77777777" w:rsidR="004E478C" w:rsidRPr="004E478C" w:rsidRDefault="004E478C" w:rsidP="004E478C">
      <w:pPr>
        <w:pStyle w:val="Prrafodelista"/>
        <w:numPr>
          <w:ilvl w:val="1"/>
          <w:numId w:val="25"/>
        </w:numPr>
      </w:pPr>
      <w:r w:rsidRPr="004E478C">
        <w:t>Identifica acciones/actividades que te puedan ayudar a prevenir la situación.</w:t>
      </w:r>
    </w:p>
    <w:p w14:paraId="0FB97784" w14:textId="77777777" w:rsidR="004E478C" w:rsidRPr="004E478C" w:rsidRDefault="004E478C" w:rsidP="004E478C"/>
    <w:p w14:paraId="592ABDEC" w14:textId="77777777" w:rsidR="004E478C" w:rsidRPr="004E478C" w:rsidRDefault="004E478C" w:rsidP="004E478C">
      <w:pPr>
        <w:pStyle w:val="Prrafodelista"/>
        <w:numPr>
          <w:ilvl w:val="0"/>
          <w:numId w:val="2"/>
        </w:numPr>
      </w:pPr>
      <w:r w:rsidRPr="004E478C">
        <w:t xml:space="preserve">Paso 4: reflexión. Analiza la eficacia del plan. Explica (máximo 100 palabras en Calibri 12 e interlineado 1,5): </w:t>
      </w:r>
    </w:p>
    <w:p w14:paraId="57C4DEB3" w14:textId="77777777" w:rsidR="004E478C" w:rsidRPr="004E478C" w:rsidRDefault="004E478C" w:rsidP="004E478C">
      <w:pPr>
        <w:pStyle w:val="Prrafodelista"/>
        <w:numPr>
          <w:ilvl w:val="1"/>
          <w:numId w:val="26"/>
        </w:numPr>
      </w:pPr>
      <w:r w:rsidRPr="004E478C">
        <w:t>¿Qué cambios has emprendido?, ¿qué acciones del plan has aplicado?</w:t>
      </w:r>
    </w:p>
    <w:p w14:paraId="36A05C4F" w14:textId="77777777" w:rsidR="004E478C" w:rsidRPr="004E478C" w:rsidRDefault="004E478C" w:rsidP="004E478C">
      <w:pPr>
        <w:pStyle w:val="Prrafodelista"/>
        <w:numPr>
          <w:ilvl w:val="1"/>
          <w:numId w:val="26"/>
        </w:numPr>
      </w:pPr>
      <w:r w:rsidRPr="004E478C">
        <w:t>¿Qué impacto has experimentado en tus pensamientos, sentimientos y conductas?</w:t>
      </w:r>
    </w:p>
    <w:p w14:paraId="41021007" w14:textId="77777777" w:rsidR="004E478C" w:rsidRPr="004E478C" w:rsidRDefault="004E478C" w:rsidP="004E478C">
      <w:pPr>
        <w:pStyle w:val="Prrafodelista"/>
        <w:numPr>
          <w:ilvl w:val="1"/>
          <w:numId w:val="26"/>
        </w:numPr>
      </w:pPr>
      <w:r w:rsidRPr="004E478C">
        <w:t>¿Qué aprendizajes has obtenido que te puedan ayudar a futuro?</w:t>
      </w:r>
    </w:p>
    <w:p w14:paraId="78658B84" w14:textId="77777777" w:rsidR="00BF4B49" w:rsidRPr="00A90972" w:rsidRDefault="00BF4B49" w:rsidP="004E478C">
      <w:pPr>
        <w:rPr>
          <w:rFonts w:cs="UnitOT-Light"/>
        </w:rPr>
      </w:pPr>
    </w:p>
    <w:sectPr w:rsidR="00BF4B49" w:rsidRPr="00A90972" w:rsidSect="00086720">
      <w:headerReference w:type="default" r:id="rId8"/>
      <w:footerReference w:type="default" r:id="rId9"/>
      <w:pgSz w:w="11906" w:h="16838" w:code="9"/>
      <w:pgMar w:top="1418" w:right="1843" w:bottom="1418" w:left="1843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2BB5F" w14:textId="77777777" w:rsidR="00D21EB4" w:rsidRDefault="00D21EB4" w:rsidP="00C50246">
      <w:pPr>
        <w:spacing w:line="240" w:lineRule="auto"/>
      </w:pPr>
      <w:r>
        <w:separator/>
      </w:r>
    </w:p>
  </w:endnote>
  <w:endnote w:type="continuationSeparator" w:id="0">
    <w:p w14:paraId="32A50AAD" w14:textId="77777777" w:rsidR="00D21EB4" w:rsidRDefault="00D21EB4" w:rsidP="00C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OT-Bold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tOT-Light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tOT-Medi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A447E" w14:textId="77777777" w:rsidR="0041334B" w:rsidRPr="004172DF" w:rsidRDefault="00086720" w:rsidP="00086720">
    <w:pPr>
      <w:pStyle w:val="PiedepginaAsignatura"/>
      <w:ind w:firstLine="0"/>
      <w:jc w:val="both"/>
    </w:pPr>
    <w:r w:rsidRPr="00277FAF">
      <w:rPr>
        <w:noProof/>
      </w:rPr>
      <mc:AlternateContent>
        <mc:Choice Requires="wps">
          <w:drawing>
            <wp:anchor distT="0" distB="0" distL="114300" distR="252095" simplePos="0" relativeHeight="251701248" behindDoc="1" locked="0" layoutInCell="1" allowOverlap="0" wp14:anchorId="76C214C2" wp14:editId="0EA35D93">
              <wp:simplePos x="0" y="0"/>
              <wp:positionH relativeFrom="rightMargin">
                <wp:posOffset>142875</wp:posOffset>
              </wp:positionH>
              <wp:positionV relativeFrom="page">
                <wp:posOffset>10072417</wp:posOffset>
              </wp:positionV>
              <wp:extent cx="251460" cy="612000"/>
              <wp:effectExtent l="0" t="0" r="0" b="0"/>
              <wp:wrapTight wrapText="bothSides">
                <wp:wrapPolygon edited="0">
                  <wp:start x="0" y="0"/>
                  <wp:lineTo x="0" y="20860"/>
                  <wp:lineTo x="19636" y="20860"/>
                  <wp:lineTo x="19636" y="0"/>
                  <wp:lineTo x="0" y="0"/>
                </wp:wrapPolygon>
              </wp:wrapTight>
              <wp:docPr id="65" name="Rectángu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612000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33198A" w14:textId="77777777" w:rsidR="0041334B" w:rsidRPr="001D0341" w:rsidRDefault="0041334B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A630B"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C214C2" id="Rectángulo 65" o:spid="_x0000_s1026" style="position:absolute;left:0;text-align:left;margin-left:11.25pt;margin-top:793.1pt;width:19.8pt;height:48.2pt;z-index:-251615232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" o:allowoverlap="f" fillcolor="#0098cd" stroked="f" strokeweight="1pt">
              <v:textbox inset="0,4mm,0">
                <w:txbxContent>
                  <w:p w14:paraId="7233198A" w14:textId="77777777" w:rsidR="0041334B" w:rsidRPr="001D0341" w:rsidRDefault="0041334B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4A630B"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41334B" w:rsidRPr="00B96994">
      <w:rPr>
        <w:noProof/>
      </w:rPr>
      <mc:AlternateContent>
        <mc:Choice Requires="wps">
          <w:drawing>
            <wp:anchor distT="0" distB="0" distL="114300" distR="114300" simplePos="0" relativeHeight="251750400" behindDoc="0" locked="1" layoutInCell="1" allowOverlap="1" wp14:anchorId="2C499710" wp14:editId="1E34FF4E">
              <wp:simplePos x="0" y="0"/>
              <wp:positionH relativeFrom="column">
                <wp:posOffset>-2213610</wp:posOffset>
              </wp:positionH>
              <wp:positionV relativeFrom="page">
                <wp:posOffset>9321165</wp:posOffset>
              </wp:positionV>
              <wp:extent cx="2400935" cy="322580"/>
              <wp:effectExtent l="10478" t="8572" r="9842" b="9843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0093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DFDEDB" w14:textId="77777777" w:rsidR="0041334B" w:rsidRPr="00525591" w:rsidRDefault="0041334B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499710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left:0;text-align:left;margin-left:-174.3pt;margin-top:733.95pt;width:189.05pt;height:25.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" filled="f" stroked="f" strokeweight=".5pt">
              <v:textbox inset="0,0,0,0">
                <w:txbxContent>
                  <w:p w14:paraId="01DFDEDB" w14:textId="77777777" w:rsidR="0041334B" w:rsidRPr="00525591" w:rsidRDefault="0041334B" w:rsidP="00D901FA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29524175" w14:textId="77777777" w:rsidR="0041334B" w:rsidRPr="00656B43" w:rsidRDefault="004A630B" w:rsidP="00B96994">
    <w:pPr>
      <w:pStyle w:val="PiedepginaSecciones"/>
      <w:rPr>
        <w:color w:val="777777"/>
      </w:rPr>
    </w:pPr>
    <w:r>
      <w:t>Tema 4</w:t>
    </w:r>
    <w:r w:rsidR="00086720">
      <w:t>. Actividades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7F522" w14:textId="77777777" w:rsidR="00D21EB4" w:rsidRDefault="00D21EB4" w:rsidP="00C50246">
      <w:pPr>
        <w:spacing w:line="240" w:lineRule="auto"/>
      </w:pPr>
      <w:r>
        <w:separator/>
      </w:r>
    </w:p>
  </w:footnote>
  <w:footnote w:type="continuationSeparator" w:id="0">
    <w:p w14:paraId="68861E83" w14:textId="77777777" w:rsidR="00D21EB4" w:rsidRDefault="00D21EB4" w:rsidP="00C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UNIR30"/>
      <w:tblW w:w="0" w:type="auto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2552"/>
      <w:gridCol w:w="3827"/>
      <w:gridCol w:w="1831"/>
    </w:tblGrid>
    <w:tr w:rsidR="00A90972" w:rsidRPr="00472B27" w14:paraId="463D4C9A" w14:textId="77777777" w:rsidTr="001924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3"/>
      </w:trPr>
      <w:tc>
        <w:tcPr>
          <w:tcW w:w="2552" w:type="dxa"/>
        </w:tcPr>
        <w:p w14:paraId="6F5FD31F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Asignatura</w:t>
          </w:r>
        </w:p>
      </w:tc>
      <w:tc>
        <w:tcPr>
          <w:tcW w:w="3827" w:type="dxa"/>
        </w:tcPr>
        <w:p w14:paraId="4A333430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Datos del alumno</w:t>
          </w:r>
        </w:p>
      </w:tc>
      <w:tc>
        <w:tcPr>
          <w:tcW w:w="1831" w:type="dxa"/>
        </w:tcPr>
        <w:p w14:paraId="2965ECE1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Fecha</w:t>
          </w:r>
        </w:p>
      </w:tc>
    </w:tr>
    <w:tr w:rsidR="00A90972" w:rsidRPr="00472B27" w14:paraId="28EC40BB" w14:textId="77777777" w:rsidTr="001924C8">
      <w:trPr>
        <w:trHeight w:val="342"/>
      </w:trPr>
      <w:tc>
        <w:tcPr>
          <w:tcW w:w="2552" w:type="dxa"/>
          <w:vMerge w:val="restart"/>
        </w:tcPr>
        <w:p w14:paraId="38B09A1F" w14:textId="77777777" w:rsidR="00A90972" w:rsidRPr="00472B27" w:rsidRDefault="004A630B" w:rsidP="00C65063">
          <w:pPr>
            <w:pStyle w:val="Textocajaactividades"/>
          </w:pPr>
          <w:r>
            <w:t>Experto en Inteligencia Emocional</w:t>
          </w:r>
        </w:p>
      </w:tc>
      <w:tc>
        <w:tcPr>
          <w:tcW w:w="3827" w:type="dxa"/>
        </w:tcPr>
        <w:p w14:paraId="6A15597F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 xml:space="preserve">Apellidos: </w:t>
          </w:r>
        </w:p>
      </w:tc>
      <w:tc>
        <w:tcPr>
          <w:tcW w:w="1831" w:type="dxa"/>
          <w:vMerge w:val="restart"/>
        </w:tcPr>
        <w:p w14:paraId="50174CDB" w14:textId="77777777" w:rsidR="00A90972" w:rsidRPr="00472B27" w:rsidRDefault="00A90972" w:rsidP="009C1CA9">
          <w:pPr>
            <w:pStyle w:val="Encabezado"/>
            <w:jc w:val="center"/>
            <w:rPr>
              <w:rFonts w:asciiTheme="minorHAnsi" w:hAnsiTheme="minorHAnsi"/>
            </w:rPr>
          </w:pPr>
        </w:p>
      </w:tc>
    </w:tr>
    <w:tr w:rsidR="00A90972" w14:paraId="7BC9C321" w14:textId="77777777" w:rsidTr="001924C8">
      <w:trPr>
        <w:trHeight w:val="342"/>
      </w:trPr>
      <w:tc>
        <w:tcPr>
          <w:tcW w:w="2552" w:type="dxa"/>
          <w:vMerge/>
        </w:tcPr>
        <w:p w14:paraId="0A7C113D" w14:textId="77777777" w:rsidR="00A90972" w:rsidRDefault="00A90972" w:rsidP="00A90972">
          <w:pPr>
            <w:pStyle w:val="Encabezado"/>
          </w:pPr>
        </w:p>
      </w:tc>
      <w:tc>
        <w:tcPr>
          <w:tcW w:w="3827" w:type="dxa"/>
        </w:tcPr>
        <w:p w14:paraId="54AE19B1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>Nombre:</w:t>
          </w:r>
        </w:p>
      </w:tc>
      <w:tc>
        <w:tcPr>
          <w:tcW w:w="1831" w:type="dxa"/>
          <w:vMerge/>
        </w:tcPr>
        <w:p w14:paraId="361C6E8C" w14:textId="77777777" w:rsidR="00A90972" w:rsidRDefault="00A90972" w:rsidP="00A90972">
          <w:pPr>
            <w:pStyle w:val="Encabezado"/>
          </w:pPr>
        </w:p>
      </w:tc>
    </w:tr>
  </w:tbl>
  <w:p w14:paraId="064FB3C4" w14:textId="77777777" w:rsidR="00A90972" w:rsidRDefault="00A909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450AA"/>
    <w:multiLevelType w:val="multilevel"/>
    <w:tmpl w:val="B37C3B20"/>
    <w:styleLink w:val="VietasUNIR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8F01339"/>
    <w:multiLevelType w:val="multilevel"/>
    <w:tmpl w:val="B0E0186E"/>
    <w:numStyleLink w:val="NmeracinTest"/>
  </w:abstractNum>
  <w:abstractNum w:abstractNumId="2" w15:restartNumberingAfterBreak="0">
    <w:nsid w:val="10414F3C"/>
    <w:multiLevelType w:val="multilevel"/>
    <w:tmpl w:val="B0E0186E"/>
    <w:numStyleLink w:val="NmeracinTest"/>
  </w:abstractNum>
  <w:abstractNum w:abstractNumId="3" w15:restartNumberingAfterBreak="0">
    <w:nsid w:val="104B4F28"/>
    <w:multiLevelType w:val="multilevel"/>
    <w:tmpl w:val="B37C3B20"/>
    <w:numStyleLink w:val="VietasUNIR"/>
  </w:abstractNum>
  <w:abstractNum w:abstractNumId="4" w15:restartNumberingAfterBreak="0">
    <w:nsid w:val="15BA37EB"/>
    <w:multiLevelType w:val="multilevel"/>
    <w:tmpl w:val="B37C3B20"/>
    <w:numStyleLink w:val="VietasUNIR"/>
  </w:abstractNum>
  <w:abstractNum w:abstractNumId="5" w15:restartNumberingAfterBreak="0">
    <w:nsid w:val="17FF37D8"/>
    <w:multiLevelType w:val="multilevel"/>
    <w:tmpl w:val="B0E0186E"/>
    <w:numStyleLink w:val="NmeracinTest"/>
  </w:abstractNum>
  <w:abstractNum w:abstractNumId="6" w15:restartNumberingAfterBreak="0">
    <w:nsid w:val="19032AB4"/>
    <w:multiLevelType w:val="multilevel"/>
    <w:tmpl w:val="B37C3B20"/>
    <w:numStyleLink w:val="VietasUNIR"/>
  </w:abstractNum>
  <w:abstractNum w:abstractNumId="7" w15:restartNumberingAfterBreak="0">
    <w:nsid w:val="1E9A2782"/>
    <w:multiLevelType w:val="multilevel"/>
    <w:tmpl w:val="B37C3B20"/>
    <w:numStyleLink w:val="VietasUNIR"/>
  </w:abstractNum>
  <w:abstractNum w:abstractNumId="8" w15:restartNumberingAfterBreak="0">
    <w:nsid w:val="24A506BD"/>
    <w:multiLevelType w:val="multilevel"/>
    <w:tmpl w:val="B37C3B20"/>
    <w:numStyleLink w:val="VietasUNIR"/>
  </w:abstractNum>
  <w:abstractNum w:abstractNumId="9" w15:restartNumberingAfterBreak="0">
    <w:nsid w:val="2DD50359"/>
    <w:multiLevelType w:val="multilevel"/>
    <w:tmpl w:val="B37C3B20"/>
    <w:numStyleLink w:val="VietasUNIR"/>
  </w:abstractNum>
  <w:abstractNum w:abstractNumId="10" w15:restartNumberingAfterBreak="0">
    <w:nsid w:val="306A19DD"/>
    <w:multiLevelType w:val="multilevel"/>
    <w:tmpl w:val="FCB6914A"/>
    <w:numStyleLink w:val="VietasUNIRcombinada"/>
  </w:abstractNum>
  <w:abstractNum w:abstractNumId="11" w15:restartNumberingAfterBreak="0">
    <w:nsid w:val="31332F6B"/>
    <w:multiLevelType w:val="multilevel"/>
    <w:tmpl w:val="E1D4019A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8FBE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UnitOT-Bold" w:hAnsi="UnitOT-Bold" w:hint="default"/>
        <w:color w:val="008FBE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8FBE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2" w15:restartNumberingAfterBreak="0">
    <w:nsid w:val="314134D7"/>
    <w:multiLevelType w:val="multilevel"/>
    <w:tmpl w:val="B37C3B20"/>
    <w:numStyleLink w:val="VietasUNIR"/>
  </w:abstractNum>
  <w:abstractNum w:abstractNumId="13" w15:restartNumberingAfterBreak="0">
    <w:nsid w:val="31C63678"/>
    <w:multiLevelType w:val="multilevel"/>
    <w:tmpl w:val="B0E0186E"/>
    <w:numStyleLink w:val="NmeracinTest"/>
  </w:abstractNum>
  <w:abstractNum w:abstractNumId="14" w15:restartNumberingAfterBreak="0">
    <w:nsid w:val="374D34AD"/>
    <w:multiLevelType w:val="multilevel"/>
    <w:tmpl w:val="B37C3B20"/>
    <w:numStyleLink w:val="VietasUNIR"/>
  </w:abstractNum>
  <w:abstractNum w:abstractNumId="15" w15:restartNumberingAfterBreak="0">
    <w:nsid w:val="3798755D"/>
    <w:multiLevelType w:val="multilevel"/>
    <w:tmpl w:val="B37C3B20"/>
    <w:numStyleLink w:val="VietasUNIR"/>
  </w:abstractNum>
  <w:abstractNum w:abstractNumId="16" w15:restartNumberingAfterBreak="0">
    <w:nsid w:val="4BE26EC1"/>
    <w:multiLevelType w:val="multilevel"/>
    <w:tmpl w:val="FCB6914A"/>
    <w:numStyleLink w:val="VietasUNIRcombinada"/>
  </w:abstractNum>
  <w:abstractNum w:abstractNumId="17" w15:restartNumberingAfterBreak="0">
    <w:nsid w:val="4D255449"/>
    <w:multiLevelType w:val="multilevel"/>
    <w:tmpl w:val="B37C3B20"/>
    <w:numStyleLink w:val="VietasUNIR"/>
  </w:abstractNum>
  <w:abstractNum w:abstractNumId="18" w15:restartNumberingAfterBreak="0">
    <w:nsid w:val="55AE4A49"/>
    <w:multiLevelType w:val="multilevel"/>
    <w:tmpl w:val="B37C3B20"/>
    <w:numStyleLink w:val="VietasUNIR"/>
  </w:abstractNum>
  <w:abstractNum w:abstractNumId="19" w15:restartNumberingAfterBreak="0">
    <w:nsid w:val="62440D96"/>
    <w:multiLevelType w:val="multilevel"/>
    <w:tmpl w:val="B0E0186E"/>
    <w:styleLink w:val="N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8EB5908"/>
    <w:multiLevelType w:val="multilevel"/>
    <w:tmpl w:val="B37C3B20"/>
    <w:numStyleLink w:val="VietasUNIR"/>
  </w:abstractNum>
  <w:abstractNum w:abstractNumId="21" w15:restartNumberingAfterBreak="0">
    <w:nsid w:val="6A5D4437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4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C542083"/>
    <w:multiLevelType w:val="multilevel"/>
    <w:tmpl w:val="B0E0186E"/>
    <w:numStyleLink w:val="NmeracinTest"/>
  </w:abstractNum>
  <w:abstractNum w:abstractNumId="23" w15:restartNumberingAfterBreak="0">
    <w:nsid w:val="784117E7"/>
    <w:multiLevelType w:val="multilevel"/>
    <w:tmpl w:val="B37C3B20"/>
    <w:numStyleLink w:val="VietasUNIR"/>
  </w:abstractNum>
  <w:abstractNum w:abstractNumId="24" w15:restartNumberingAfterBreak="0">
    <w:nsid w:val="7D254355"/>
    <w:multiLevelType w:val="multilevel"/>
    <w:tmpl w:val="B37C3B20"/>
    <w:numStyleLink w:val="VietasUNIR"/>
  </w:abstractNum>
  <w:abstractNum w:abstractNumId="25" w15:restartNumberingAfterBreak="0">
    <w:nsid w:val="7FF07B1A"/>
    <w:multiLevelType w:val="multilevel"/>
    <w:tmpl w:val="F51E1A7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24"/>
  </w:num>
  <w:num w:numId="4">
    <w:abstractNumId w:val="15"/>
  </w:num>
  <w:num w:numId="5">
    <w:abstractNumId w:val="7"/>
  </w:num>
  <w:num w:numId="6">
    <w:abstractNumId w:val="3"/>
  </w:num>
  <w:num w:numId="7">
    <w:abstractNumId w:val="19"/>
  </w:num>
  <w:num w:numId="8">
    <w:abstractNumId w:val="6"/>
  </w:num>
  <w:num w:numId="9">
    <w:abstractNumId w:val="21"/>
  </w:num>
  <w:num w:numId="10">
    <w:abstractNumId w:val="1"/>
  </w:num>
  <w:num w:numId="11">
    <w:abstractNumId w:val="25"/>
  </w:num>
  <w:num w:numId="12">
    <w:abstractNumId w:val="2"/>
  </w:num>
  <w:num w:numId="13">
    <w:abstractNumId w:val="11"/>
  </w:num>
  <w:num w:numId="14">
    <w:abstractNumId w:val="13"/>
  </w:num>
  <w:num w:numId="15">
    <w:abstractNumId w:val="20"/>
  </w:num>
  <w:num w:numId="16">
    <w:abstractNumId w:val="17"/>
  </w:num>
  <w:num w:numId="17">
    <w:abstractNumId w:val="12"/>
  </w:num>
  <w:num w:numId="18">
    <w:abstractNumId w:val="22"/>
  </w:num>
  <w:num w:numId="19">
    <w:abstractNumId w:val="4"/>
  </w:num>
  <w:num w:numId="20">
    <w:abstractNumId w:val="10"/>
  </w:num>
  <w:num w:numId="21">
    <w:abstractNumId w:val="16"/>
  </w:num>
  <w:num w:numId="22">
    <w:abstractNumId w:val="9"/>
  </w:num>
  <w:num w:numId="23">
    <w:abstractNumId w:val="5"/>
  </w:num>
  <w:num w:numId="24">
    <w:abstractNumId w:val="23"/>
  </w:num>
  <w:num w:numId="25">
    <w:abstractNumId w:val="8"/>
  </w:num>
  <w:num w:numId="26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37"/>
    <w:rsid w:val="0000041C"/>
    <w:rsid w:val="00002FE1"/>
    <w:rsid w:val="00006EA2"/>
    <w:rsid w:val="00016003"/>
    <w:rsid w:val="00031C55"/>
    <w:rsid w:val="000458EE"/>
    <w:rsid w:val="0005157B"/>
    <w:rsid w:val="0005178B"/>
    <w:rsid w:val="00054229"/>
    <w:rsid w:val="00055C12"/>
    <w:rsid w:val="00056A2A"/>
    <w:rsid w:val="0005762B"/>
    <w:rsid w:val="00076A78"/>
    <w:rsid w:val="00086720"/>
    <w:rsid w:val="00087952"/>
    <w:rsid w:val="0009320A"/>
    <w:rsid w:val="000967AE"/>
    <w:rsid w:val="000A331B"/>
    <w:rsid w:val="000A78DB"/>
    <w:rsid w:val="000C4BFF"/>
    <w:rsid w:val="000C4D94"/>
    <w:rsid w:val="000C68D7"/>
    <w:rsid w:val="000D5FB9"/>
    <w:rsid w:val="000D5FEE"/>
    <w:rsid w:val="000D6C9F"/>
    <w:rsid w:val="000D6CAE"/>
    <w:rsid w:val="000E156D"/>
    <w:rsid w:val="000E4EDE"/>
    <w:rsid w:val="000F1443"/>
    <w:rsid w:val="000F518E"/>
    <w:rsid w:val="000F5592"/>
    <w:rsid w:val="000F7E60"/>
    <w:rsid w:val="00112B38"/>
    <w:rsid w:val="00137CF9"/>
    <w:rsid w:val="00161226"/>
    <w:rsid w:val="00163FBB"/>
    <w:rsid w:val="001658DF"/>
    <w:rsid w:val="0018310A"/>
    <w:rsid w:val="0019470A"/>
    <w:rsid w:val="00194B1F"/>
    <w:rsid w:val="00196EB1"/>
    <w:rsid w:val="001B64D3"/>
    <w:rsid w:val="001B7F82"/>
    <w:rsid w:val="001C1813"/>
    <w:rsid w:val="001D0997"/>
    <w:rsid w:val="001E38BB"/>
    <w:rsid w:val="001E6766"/>
    <w:rsid w:val="001E737A"/>
    <w:rsid w:val="001F017C"/>
    <w:rsid w:val="001F1229"/>
    <w:rsid w:val="001F163E"/>
    <w:rsid w:val="001F19FD"/>
    <w:rsid w:val="001F69FE"/>
    <w:rsid w:val="00200BEB"/>
    <w:rsid w:val="0020102E"/>
    <w:rsid w:val="002036CA"/>
    <w:rsid w:val="002039FC"/>
    <w:rsid w:val="0021511C"/>
    <w:rsid w:val="002244C2"/>
    <w:rsid w:val="00227368"/>
    <w:rsid w:val="00227800"/>
    <w:rsid w:val="00244B66"/>
    <w:rsid w:val="0024674E"/>
    <w:rsid w:val="00250A71"/>
    <w:rsid w:val="00253DA9"/>
    <w:rsid w:val="00260B21"/>
    <w:rsid w:val="002619F8"/>
    <w:rsid w:val="00265403"/>
    <w:rsid w:val="00273725"/>
    <w:rsid w:val="00277FAF"/>
    <w:rsid w:val="002845C6"/>
    <w:rsid w:val="002A6286"/>
    <w:rsid w:val="002B3A8C"/>
    <w:rsid w:val="002B4308"/>
    <w:rsid w:val="002B5D04"/>
    <w:rsid w:val="002C037B"/>
    <w:rsid w:val="002C34D9"/>
    <w:rsid w:val="002C467C"/>
    <w:rsid w:val="002C64FB"/>
    <w:rsid w:val="002D3237"/>
    <w:rsid w:val="002E198B"/>
    <w:rsid w:val="002E6FCB"/>
    <w:rsid w:val="002E769A"/>
    <w:rsid w:val="00302FF8"/>
    <w:rsid w:val="003117D6"/>
    <w:rsid w:val="00320378"/>
    <w:rsid w:val="003224A0"/>
    <w:rsid w:val="00327C72"/>
    <w:rsid w:val="00330DE5"/>
    <w:rsid w:val="003369FB"/>
    <w:rsid w:val="0034363F"/>
    <w:rsid w:val="00351EC2"/>
    <w:rsid w:val="00361683"/>
    <w:rsid w:val="00363DED"/>
    <w:rsid w:val="00394A34"/>
    <w:rsid w:val="003A10AB"/>
    <w:rsid w:val="003C2275"/>
    <w:rsid w:val="003C4D34"/>
    <w:rsid w:val="003D0269"/>
    <w:rsid w:val="003D141E"/>
    <w:rsid w:val="003D16DC"/>
    <w:rsid w:val="003D5F24"/>
    <w:rsid w:val="003E2E18"/>
    <w:rsid w:val="003E6E97"/>
    <w:rsid w:val="0041334B"/>
    <w:rsid w:val="00413379"/>
    <w:rsid w:val="00414382"/>
    <w:rsid w:val="004172DF"/>
    <w:rsid w:val="00446F8B"/>
    <w:rsid w:val="004476D3"/>
    <w:rsid w:val="004478AD"/>
    <w:rsid w:val="00455BA7"/>
    <w:rsid w:val="004567F9"/>
    <w:rsid w:val="00466671"/>
    <w:rsid w:val="00472B27"/>
    <w:rsid w:val="004A1A48"/>
    <w:rsid w:val="004A630B"/>
    <w:rsid w:val="004B7249"/>
    <w:rsid w:val="004D4F93"/>
    <w:rsid w:val="004E1547"/>
    <w:rsid w:val="004E478C"/>
    <w:rsid w:val="004E5487"/>
    <w:rsid w:val="004F1492"/>
    <w:rsid w:val="004F5D83"/>
    <w:rsid w:val="0050234E"/>
    <w:rsid w:val="00507E5B"/>
    <w:rsid w:val="005131BE"/>
    <w:rsid w:val="00525591"/>
    <w:rsid w:val="005326C2"/>
    <w:rsid w:val="005366C0"/>
    <w:rsid w:val="005463ED"/>
    <w:rsid w:val="00551A69"/>
    <w:rsid w:val="00555B62"/>
    <w:rsid w:val="00575580"/>
    <w:rsid w:val="0058112D"/>
    <w:rsid w:val="005C1D3F"/>
    <w:rsid w:val="005E0B6D"/>
    <w:rsid w:val="005E6742"/>
    <w:rsid w:val="005F240A"/>
    <w:rsid w:val="005F2851"/>
    <w:rsid w:val="00611689"/>
    <w:rsid w:val="00613DB8"/>
    <w:rsid w:val="00620388"/>
    <w:rsid w:val="006223FA"/>
    <w:rsid w:val="006227CB"/>
    <w:rsid w:val="006311BF"/>
    <w:rsid w:val="006467F9"/>
    <w:rsid w:val="0065243B"/>
    <w:rsid w:val="00656B43"/>
    <w:rsid w:val="006613F9"/>
    <w:rsid w:val="00664F67"/>
    <w:rsid w:val="0066551B"/>
    <w:rsid w:val="006825B0"/>
    <w:rsid w:val="006A210E"/>
    <w:rsid w:val="006B683F"/>
    <w:rsid w:val="006C52A0"/>
    <w:rsid w:val="006C7BB7"/>
    <w:rsid w:val="006D1870"/>
    <w:rsid w:val="006E3957"/>
    <w:rsid w:val="006F1F32"/>
    <w:rsid w:val="006F7317"/>
    <w:rsid w:val="006F79F1"/>
    <w:rsid w:val="00702914"/>
    <w:rsid w:val="00703B95"/>
    <w:rsid w:val="00710277"/>
    <w:rsid w:val="00711B4D"/>
    <w:rsid w:val="00712024"/>
    <w:rsid w:val="0072465C"/>
    <w:rsid w:val="00732FC1"/>
    <w:rsid w:val="0073726F"/>
    <w:rsid w:val="00744D29"/>
    <w:rsid w:val="00745244"/>
    <w:rsid w:val="00756CD6"/>
    <w:rsid w:val="007616AA"/>
    <w:rsid w:val="00790FC0"/>
    <w:rsid w:val="007A0245"/>
    <w:rsid w:val="007A34FD"/>
    <w:rsid w:val="007B15E7"/>
    <w:rsid w:val="007C0189"/>
    <w:rsid w:val="007C1E0E"/>
    <w:rsid w:val="007C2659"/>
    <w:rsid w:val="007D00F6"/>
    <w:rsid w:val="007D1B3E"/>
    <w:rsid w:val="007D1E15"/>
    <w:rsid w:val="007E4840"/>
    <w:rsid w:val="007E5D27"/>
    <w:rsid w:val="007F691E"/>
    <w:rsid w:val="0080425D"/>
    <w:rsid w:val="00816222"/>
    <w:rsid w:val="00816578"/>
    <w:rsid w:val="00823702"/>
    <w:rsid w:val="00824C6E"/>
    <w:rsid w:val="00824D80"/>
    <w:rsid w:val="00824F89"/>
    <w:rsid w:val="00826A4C"/>
    <w:rsid w:val="0083178B"/>
    <w:rsid w:val="0083542E"/>
    <w:rsid w:val="0083582D"/>
    <w:rsid w:val="00845825"/>
    <w:rsid w:val="00845D5C"/>
    <w:rsid w:val="00866EC2"/>
    <w:rsid w:val="008745E4"/>
    <w:rsid w:val="008807AF"/>
    <w:rsid w:val="0088459B"/>
    <w:rsid w:val="008B16BB"/>
    <w:rsid w:val="008B6154"/>
    <w:rsid w:val="008C09DB"/>
    <w:rsid w:val="008D2E81"/>
    <w:rsid w:val="008E1670"/>
    <w:rsid w:val="008F0709"/>
    <w:rsid w:val="008F1E4C"/>
    <w:rsid w:val="00917348"/>
    <w:rsid w:val="00935FD2"/>
    <w:rsid w:val="009400C5"/>
    <w:rsid w:val="009434C7"/>
    <w:rsid w:val="009435B5"/>
    <w:rsid w:val="0095328C"/>
    <w:rsid w:val="009546DA"/>
    <w:rsid w:val="009563DF"/>
    <w:rsid w:val="00962EC2"/>
    <w:rsid w:val="00976D1B"/>
    <w:rsid w:val="0098228A"/>
    <w:rsid w:val="009848BD"/>
    <w:rsid w:val="00987B51"/>
    <w:rsid w:val="009959A6"/>
    <w:rsid w:val="009A1065"/>
    <w:rsid w:val="009A3C7C"/>
    <w:rsid w:val="009A4CF7"/>
    <w:rsid w:val="009B0764"/>
    <w:rsid w:val="009B61E5"/>
    <w:rsid w:val="009C1CA9"/>
    <w:rsid w:val="009C2BF3"/>
    <w:rsid w:val="009D10D7"/>
    <w:rsid w:val="009D6F1F"/>
    <w:rsid w:val="009E76FD"/>
    <w:rsid w:val="009F18E9"/>
    <w:rsid w:val="009F7B85"/>
    <w:rsid w:val="00A17600"/>
    <w:rsid w:val="00A20F71"/>
    <w:rsid w:val="00A4761C"/>
    <w:rsid w:val="00A60E8D"/>
    <w:rsid w:val="00A67DBC"/>
    <w:rsid w:val="00A71D6D"/>
    <w:rsid w:val="00A76AA2"/>
    <w:rsid w:val="00A76D45"/>
    <w:rsid w:val="00A90972"/>
    <w:rsid w:val="00A9140C"/>
    <w:rsid w:val="00AB2DE2"/>
    <w:rsid w:val="00AD4F85"/>
    <w:rsid w:val="00B0196C"/>
    <w:rsid w:val="00B03326"/>
    <w:rsid w:val="00B04AF8"/>
    <w:rsid w:val="00B0793D"/>
    <w:rsid w:val="00B1656E"/>
    <w:rsid w:val="00B22F15"/>
    <w:rsid w:val="00B407F7"/>
    <w:rsid w:val="00B417CD"/>
    <w:rsid w:val="00B72D4C"/>
    <w:rsid w:val="00B8087F"/>
    <w:rsid w:val="00B814A5"/>
    <w:rsid w:val="00B86981"/>
    <w:rsid w:val="00B96994"/>
    <w:rsid w:val="00BA14FF"/>
    <w:rsid w:val="00BA172C"/>
    <w:rsid w:val="00BA17EF"/>
    <w:rsid w:val="00BB1161"/>
    <w:rsid w:val="00BC2EB1"/>
    <w:rsid w:val="00BE65ED"/>
    <w:rsid w:val="00BF4B49"/>
    <w:rsid w:val="00C006FD"/>
    <w:rsid w:val="00C01390"/>
    <w:rsid w:val="00C02629"/>
    <w:rsid w:val="00C16D13"/>
    <w:rsid w:val="00C26997"/>
    <w:rsid w:val="00C27904"/>
    <w:rsid w:val="00C34C2E"/>
    <w:rsid w:val="00C37777"/>
    <w:rsid w:val="00C446B8"/>
    <w:rsid w:val="00C4595C"/>
    <w:rsid w:val="00C50246"/>
    <w:rsid w:val="00C65063"/>
    <w:rsid w:val="00C67873"/>
    <w:rsid w:val="00C8543E"/>
    <w:rsid w:val="00C870D5"/>
    <w:rsid w:val="00C876E4"/>
    <w:rsid w:val="00C92BE5"/>
    <w:rsid w:val="00C9773A"/>
    <w:rsid w:val="00CC22FD"/>
    <w:rsid w:val="00CD7181"/>
    <w:rsid w:val="00CF1CAE"/>
    <w:rsid w:val="00D05107"/>
    <w:rsid w:val="00D1089E"/>
    <w:rsid w:val="00D11930"/>
    <w:rsid w:val="00D11ECE"/>
    <w:rsid w:val="00D17377"/>
    <w:rsid w:val="00D21CDC"/>
    <w:rsid w:val="00D21EB4"/>
    <w:rsid w:val="00D30434"/>
    <w:rsid w:val="00D33335"/>
    <w:rsid w:val="00D3349B"/>
    <w:rsid w:val="00D336EC"/>
    <w:rsid w:val="00D37422"/>
    <w:rsid w:val="00D40AEE"/>
    <w:rsid w:val="00D43024"/>
    <w:rsid w:val="00D44A38"/>
    <w:rsid w:val="00D511BC"/>
    <w:rsid w:val="00D522FB"/>
    <w:rsid w:val="00D723DB"/>
    <w:rsid w:val="00D74F0A"/>
    <w:rsid w:val="00D771BD"/>
    <w:rsid w:val="00D901FA"/>
    <w:rsid w:val="00D95965"/>
    <w:rsid w:val="00DA1A7B"/>
    <w:rsid w:val="00DA4A6D"/>
    <w:rsid w:val="00DA6FF8"/>
    <w:rsid w:val="00DB4BD9"/>
    <w:rsid w:val="00DB5335"/>
    <w:rsid w:val="00DC3808"/>
    <w:rsid w:val="00DD0B32"/>
    <w:rsid w:val="00DD2649"/>
    <w:rsid w:val="00DE4822"/>
    <w:rsid w:val="00DF0BC0"/>
    <w:rsid w:val="00DF784B"/>
    <w:rsid w:val="00E144E3"/>
    <w:rsid w:val="00E170B6"/>
    <w:rsid w:val="00E2314E"/>
    <w:rsid w:val="00E300D2"/>
    <w:rsid w:val="00E46BF3"/>
    <w:rsid w:val="00E560E4"/>
    <w:rsid w:val="00E62BDA"/>
    <w:rsid w:val="00E63F97"/>
    <w:rsid w:val="00E65011"/>
    <w:rsid w:val="00E7167D"/>
    <w:rsid w:val="00E745AB"/>
    <w:rsid w:val="00E761A0"/>
    <w:rsid w:val="00E7645E"/>
    <w:rsid w:val="00E76C3D"/>
    <w:rsid w:val="00E8698C"/>
    <w:rsid w:val="00E9509A"/>
    <w:rsid w:val="00EA02E3"/>
    <w:rsid w:val="00EA52F6"/>
    <w:rsid w:val="00EA61E7"/>
    <w:rsid w:val="00EB17CF"/>
    <w:rsid w:val="00EB5FE2"/>
    <w:rsid w:val="00EC2261"/>
    <w:rsid w:val="00EC4F65"/>
    <w:rsid w:val="00EC5B06"/>
    <w:rsid w:val="00EC60F0"/>
    <w:rsid w:val="00ED3160"/>
    <w:rsid w:val="00ED4A4F"/>
    <w:rsid w:val="00ED56EF"/>
    <w:rsid w:val="00ED6BDC"/>
    <w:rsid w:val="00EE3286"/>
    <w:rsid w:val="00EE6C97"/>
    <w:rsid w:val="00F0370C"/>
    <w:rsid w:val="00F05C99"/>
    <w:rsid w:val="00F12301"/>
    <w:rsid w:val="00F140A7"/>
    <w:rsid w:val="00F154BB"/>
    <w:rsid w:val="00F15EA0"/>
    <w:rsid w:val="00F16F2F"/>
    <w:rsid w:val="00F22D8E"/>
    <w:rsid w:val="00F3027B"/>
    <w:rsid w:val="00F403FC"/>
    <w:rsid w:val="00F4274A"/>
    <w:rsid w:val="00F46137"/>
    <w:rsid w:val="00F5055C"/>
    <w:rsid w:val="00F617AA"/>
    <w:rsid w:val="00F63170"/>
    <w:rsid w:val="00F65B6D"/>
    <w:rsid w:val="00F719D6"/>
    <w:rsid w:val="00F736A2"/>
    <w:rsid w:val="00F77A3B"/>
    <w:rsid w:val="00FA5FF9"/>
    <w:rsid w:val="00FB0A6F"/>
    <w:rsid w:val="00FC582A"/>
    <w:rsid w:val="00FD1A84"/>
    <w:rsid w:val="00FD6625"/>
    <w:rsid w:val="00FD7A4E"/>
    <w:rsid w:val="00FE65DA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D757F"/>
  <w15:chartTrackingRefBased/>
  <w15:docId w15:val="{4F1CEE40-D5A4-410E-987A-564C6A1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8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qFormat="1"/>
    <w:lsdException w:name="footer" w:semiHidden="1" w:uiPriority="2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98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bottom w:val="single" w:sz="4" w:space="0" w:color="0098CD"/>
        <w:insideH w:val="single" w:sz="4" w:space="0" w:color="0098CD"/>
      </w:tblBorders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Borders>
        <w:left w:val="single" w:sz="4" w:space="0" w:color="0098CD"/>
        <w:right w:val="single" w:sz="4" w:space="0" w:color="0098CD"/>
      </w:tblBorders>
      <w:tblCellMar>
        <w:left w:w="284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4E478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D7C797EA12745A270EF30E38719B9" ma:contentTypeVersion="16" ma:contentTypeDescription="Crear nuevo documento." ma:contentTypeScope="" ma:versionID="0876918ceb7b69c3ebe9a072d2381dbc">
  <xsd:schema xmlns:xsd="http://www.w3.org/2001/XMLSchema" xmlns:xs="http://www.w3.org/2001/XMLSchema" xmlns:p="http://schemas.microsoft.com/office/2006/metadata/properties" xmlns:ns2="0a70e875-3d35-4be2-921f-7117c31bab9b" xmlns:ns3="27c1adeb-3674-457c-b08c-8a73f31b6e23" targetNamespace="http://schemas.microsoft.com/office/2006/metadata/properties" ma:root="true" ma:fieldsID="b5f6d6e6df78d6ef20cfb322bd057b81" ns2:_="" ns3:_="">
    <xsd:import namespace="0a70e875-3d35-4be2-921f-7117c31bab9b"/>
    <xsd:import namespace="27c1adeb-3674-457c-b08c-8a73f31b6e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67346-78c9-4c4d-b954-8d350fdf60db}" ma:internalName="TaxCatchAll" ma:showField="CatchAllData" ma:web="0a70e875-3d35-4be2-921f-7117c31b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adeb-3674-457c-b08c-8a73f31b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1adeb-3674-457c-b08c-8a73f31b6e23">
      <Terms xmlns="http://schemas.microsoft.com/office/infopath/2007/PartnerControls"/>
    </lcf76f155ced4ddcb4097134ff3c332f>
    <TaxCatchAll xmlns="0a70e875-3d35-4be2-921f-7117c31bab9b" xsi:nil="true"/>
  </documentManagement>
</p:properties>
</file>

<file path=customXml/itemProps1.xml><?xml version="1.0" encoding="utf-8"?>
<ds:datastoreItem xmlns:ds="http://schemas.openxmlformats.org/officeDocument/2006/customXml" ds:itemID="{BC1E711E-D003-4CFA-A1BF-F65E6E58A8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678EB4-4287-4DC7-AF1C-AF6988B919BF}"/>
</file>

<file path=customXml/itemProps3.xml><?xml version="1.0" encoding="utf-8"?>
<ds:datastoreItem xmlns:ds="http://schemas.openxmlformats.org/officeDocument/2006/customXml" ds:itemID="{D09FACC9-37CD-449A-BDF9-934F87469CA0}"/>
</file>

<file path=customXml/itemProps4.xml><?xml version="1.0" encoding="utf-8"?>
<ds:datastoreItem xmlns:ds="http://schemas.openxmlformats.org/officeDocument/2006/customXml" ds:itemID="{27E968AF-A754-43DE-9EA2-24697BE795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Asturillo</dc:creator>
  <cp:keywords/>
  <dc:description/>
  <cp:lastModifiedBy>Virginia López Sáenz</cp:lastModifiedBy>
  <cp:revision>19</cp:revision>
  <cp:lastPrinted>2017-09-08T09:41:00Z</cp:lastPrinted>
  <dcterms:created xsi:type="dcterms:W3CDTF">2017-09-20T09:58:00Z</dcterms:created>
  <dcterms:modified xsi:type="dcterms:W3CDTF">2021-01-25T21:55:00Z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0x010100DF3D7C797EA12745A270EF30E38719B9</vt:lpwstr>
  </property>
</Properties>
</file>